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CCF82E" w14:textId="77777777" w:rsidR="008A78AC" w:rsidRPr="008A78AC" w:rsidRDefault="008A78AC" w:rsidP="008A78AC">
      <w:pPr>
        <w:spacing w:after="0" w:line="276" w:lineRule="auto"/>
        <w:rPr>
          <w:rFonts w:ascii="Times New Roman" w:hAnsi="Times New Roman" w:cs="Times New Roman"/>
          <w:sz w:val="28"/>
          <w:szCs w:val="24"/>
        </w:rPr>
      </w:pPr>
    </w:p>
    <w:p w14:paraId="7F59C743" w14:textId="77777777" w:rsidR="008A78AC" w:rsidRPr="008A78AC" w:rsidRDefault="008A78AC" w:rsidP="008A78AC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8A78AC">
        <w:rPr>
          <w:rFonts w:ascii="Times New Roman" w:hAnsi="Times New Roman" w:cs="Times New Roman"/>
          <w:b/>
          <w:sz w:val="32"/>
          <w:szCs w:val="24"/>
        </w:rPr>
        <w:t>RCN 8380 32768 7KS12 W9 T 2.0</w:t>
      </w:r>
      <w:proofErr w:type="gramStart"/>
      <w:r w:rsidRPr="008A78AC">
        <w:rPr>
          <w:rFonts w:ascii="Times New Roman" w:hAnsi="Times New Roman" w:cs="Times New Roman"/>
          <w:b/>
          <w:sz w:val="32"/>
          <w:szCs w:val="24"/>
        </w:rPr>
        <w:t xml:space="preserve"> ..</w:t>
      </w:r>
      <w:proofErr w:type="gramEnd"/>
      <w:r w:rsidRPr="008A78AC">
        <w:rPr>
          <w:rFonts w:ascii="Times New Roman" w:hAnsi="Times New Roman" w:cs="Times New Roman"/>
          <w:b/>
          <w:sz w:val="32"/>
          <w:szCs w:val="24"/>
        </w:rPr>
        <w:t xml:space="preserve"> 29A54C</w:t>
      </w:r>
    </w:p>
    <w:p w14:paraId="323E4B47" w14:textId="77777777" w:rsidR="008A78AC" w:rsidRPr="008A78AC" w:rsidRDefault="008A78AC" w:rsidP="008A78AC">
      <w:pPr>
        <w:spacing w:after="0" w:line="276" w:lineRule="auto"/>
        <w:rPr>
          <w:rFonts w:ascii="Times New Roman" w:hAnsi="Times New Roman" w:cs="Times New Roman"/>
          <w:sz w:val="28"/>
          <w:szCs w:val="24"/>
        </w:rPr>
      </w:pPr>
      <w:r w:rsidRPr="008A78AC">
        <w:rPr>
          <w:rFonts w:ascii="Times New Roman" w:hAnsi="Times New Roman" w:cs="Times New Roman"/>
          <w:sz w:val="28"/>
          <w:szCs w:val="24"/>
        </w:rPr>
        <w:t>Производитель: Heidenhain</w:t>
      </w:r>
    </w:p>
    <w:p w14:paraId="1ADAB90A" w14:textId="77777777" w:rsidR="008A78AC" w:rsidRPr="008A78AC" w:rsidRDefault="008A78AC" w:rsidP="008A78AC">
      <w:pPr>
        <w:spacing w:after="0" w:line="276" w:lineRule="auto"/>
        <w:rPr>
          <w:rFonts w:ascii="Times New Roman" w:hAnsi="Times New Roman" w:cs="Times New Roman"/>
          <w:sz w:val="28"/>
          <w:szCs w:val="24"/>
        </w:rPr>
      </w:pPr>
      <w:r w:rsidRPr="008A78AC">
        <w:rPr>
          <w:rFonts w:ascii="Times New Roman" w:hAnsi="Times New Roman" w:cs="Times New Roman"/>
          <w:sz w:val="28"/>
          <w:szCs w:val="24"/>
        </w:rPr>
        <w:t>Артикул: 667596-01</w:t>
      </w:r>
      <w:bookmarkStart w:id="0" w:name="_GoBack"/>
      <w:bookmarkEnd w:id="0"/>
    </w:p>
    <w:p w14:paraId="53F96ABB" w14:textId="77777777" w:rsidR="008A78AC" w:rsidRPr="008A78AC" w:rsidRDefault="008A78AC" w:rsidP="008A78AC">
      <w:pPr>
        <w:spacing w:after="0" w:line="276" w:lineRule="auto"/>
        <w:rPr>
          <w:rFonts w:ascii="Times New Roman" w:hAnsi="Times New Roman" w:cs="Times New Roman"/>
          <w:sz w:val="28"/>
          <w:szCs w:val="24"/>
        </w:rPr>
      </w:pPr>
      <w:r w:rsidRPr="008A78AC">
        <w:rPr>
          <w:rFonts w:ascii="Times New Roman" w:hAnsi="Times New Roman" w:cs="Times New Roman"/>
          <w:sz w:val="28"/>
          <w:szCs w:val="24"/>
        </w:rPr>
        <w:t>Метод измерения: абсолютный</w:t>
      </w:r>
    </w:p>
    <w:p w14:paraId="22806752" w14:textId="77777777" w:rsidR="008A78AC" w:rsidRPr="008A78AC" w:rsidRDefault="008A78AC" w:rsidP="008A78AC">
      <w:pPr>
        <w:spacing w:after="0" w:line="276" w:lineRule="auto"/>
        <w:rPr>
          <w:rFonts w:ascii="Times New Roman" w:hAnsi="Times New Roman" w:cs="Times New Roman"/>
          <w:sz w:val="28"/>
          <w:szCs w:val="24"/>
        </w:rPr>
      </w:pPr>
      <w:r w:rsidRPr="008A78AC">
        <w:rPr>
          <w:rFonts w:ascii="Times New Roman" w:hAnsi="Times New Roman" w:cs="Times New Roman"/>
          <w:sz w:val="28"/>
          <w:szCs w:val="24"/>
        </w:rPr>
        <w:t>Шкала: Стеклянная DIADUR</w:t>
      </w:r>
    </w:p>
    <w:p w14:paraId="33087108" w14:textId="77777777" w:rsidR="008A78AC" w:rsidRPr="008A78AC" w:rsidRDefault="008A78AC" w:rsidP="008A78AC">
      <w:pPr>
        <w:spacing w:after="0" w:line="276" w:lineRule="auto"/>
        <w:rPr>
          <w:rFonts w:ascii="Times New Roman" w:hAnsi="Times New Roman" w:cs="Times New Roman"/>
          <w:sz w:val="28"/>
          <w:szCs w:val="24"/>
        </w:rPr>
      </w:pPr>
      <w:r w:rsidRPr="008A78AC">
        <w:rPr>
          <w:rFonts w:ascii="Times New Roman" w:hAnsi="Times New Roman" w:cs="Times New Roman"/>
          <w:sz w:val="28"/>
          <w:szCs w:val="24"/>
        </w:rPr>
        <w:t xml:space="preserve">Разрешение (позиций в обороте): 536870912 (29 </w:t>
      </w:r>
      <w:proofErr w:type="spellStart"/>
      <w:r w:rsidRPr="008A78AC">
        <w:rPr>
          <w:rFonts w:ascii="Times New Roman" w:hAnsi="Times New Roman" w:cs="Times New Roman"/>
          <w:sz w:val="28"/>
          <w:szCs w:val="24"/>
        </w:rPr>
        <w:t>bit</w:t>
      </w:r>
      <w:proofErr w:type="spellEnd"/>
      <w:r w:rsidRPr="008A78AC">
        <w:rPr>
          <w:rFonts w:ascii="Times New Roman" w:hAnsi="Times New Roman" w:cs="Times New Roman"/>
          <w:sz w:val="28"/>
          <w:szCs w:val="24"/>
        </w:rPr>
        <w:t>)</w:t>
      </w:r>
    </w:p>
    <w:p w14:paraId="65E51B3E" w14:textId="77777777" w:rsidR="008A78AC" w:rsidRPr="008A78AC" w:rsidRDefault="008A78AC" w:rsidP="008A78AC">
      <w:pPr>
        <w:spacing w:after="0" w:line="276" w:lineRule="auto"/>
        <w:rPr>
          <w:rFonts w:ascii="Times New Roman" w:hAnsi="Times New Roman" w:cs="Times New Roman"/>
          <w:sz w:val="28"/>
          <w:szCs w:val="24"/>
        </w:rPr>
      </w:pPr>
      <w:r w:rsidRPr="008A78AC">
        <w:rPr>
          <w:rFonts w:ascii="Times New Roman" w:hAnsi="Times New Roman" w:cs="Times New Roman"/>
          <w:sz w:val="28"/>
          <w:szCs w:val="24"/>
        </w:rPr>
        <w:t>Погрешность: ± 2''</w:t>
      </w:r>
    </w:p>
    <w:p w14:paraId="21530379" w14:textId="77777777" w:rsidR="008A78AC" w:rsidRPr="008A78AC" w:rsidRDefault="008A78AC" w:rsidP="008A78AC">
      <w:pPr>
        <w:spacing w:after="0" w:line="276" w:lineRule="auto"/>
        <w:rPr>
          <w:rFonts w:ascii="Times New Roman" w:hAnsi="Times New Roman" w:cs="Times New Roman"/>
          <w:sz w:val="28"/>
          <w:szCs w:val="24"/>
        </w:rPr>
      </w:pPr>
      <w:r w:rsidRPr="008A78AC">
        <w:rPr>
          <w:rFonts w:ascii="Times New Roman" w:hAnsi="Times New Roman" w:cs="Times New Roman"/>
          <w:sz w:val="28"/>
          <w:szCs w:val="24"/>
        </w:rPr>
        <w:t>Тип вала: Полый вал</w:t>
      </w:r>
    </w:p>
    <w:p w14:paraId="08B90CA8" w14:textId="77777777" w:rsidR="008A78AC" w:rsidRPr="008A78AC" w:rsidRDefault="008A78AC" w:rsidP="008A78AC">
      <w:pPr>
        <w:spacing w:after="0" w:line="276" w:lineRule="auto"/>
        <w:rPr>
          <w:rFonts w:ascii="Times New Roman" w:hAnsi="Times New Roman" w:cs="Times New Roman"/>
          <w:sz w:val="28"/>
          <w:szCs w:val="24"/>
        </w:rPr>
      </w:pPr>
      <w:r w:rsidRPr="008A78AC">
        <w:rPr>
          <w:rFonts w:ascii="Times New Roman" w:hAnsi="Times New Roman" w:cs="Times New Roman"/>
          <w:sz w:val="28"/>
          <w:szCs w:val="24"/>
        </w:rPr>
        <w:t xml:space="preserve">Диаметр вала: 60 </w:t>
      </w:r>
      <w:proofErr w:type="spellStart"/>
      <w:r w:rsidRPr="008A78AC">
        <w:rPr>
          <w:rFonts w:ascii="Times New Roman" w:hAnsi="Times New Roman" w:cs="Times New Roman"/>
          <w:sz w:val="28"/>
          <w:szCs w:val="24"/>
        </w:rPr>
        <w:t>mm</w:t>
      </w:r>
      <w:proofErr w:type="spellEnd"/>
    </w:p>
    <w:p w14:paraId="3E273863" w14:textId="77777777" w:rsidR="008A78AC" w:rsidRPr="008A78AC" w:rsidRDefault="008A78AC" w:rsidP="008A78AC">
      <w:pPr>
        <w:spacing w:after="0" w:line="276" w:lineRule="auto"/>
        <w:rPr>
          <w:rFonts w:ascii="Times New Roman" w:hAnsi="Times New Roman" w:cs="Times New Roman"/>
          <w:sz w:val="28"/>
          <w:szCs w:val="24"/>
        </w:rPr>
      </w:pPr>
      <w:r w:rsidRPr="008A78AC">
        <w:rPr>
          <w:rFonts w:ascii="Times New Roman" w:hAnsi="Times New Roman" w:cs="Times New Roman"/>
          <w:sz w:val="28"/>
          <w:szCs w:val="24"/>
        </w:rPr>
        <w:t>Максимальная длина соединительного кабеля</w:t>
      </w:r>
      <w:proofErr w:type="gramStart"/>
      <w:r w:rsidRPr="008A78AC">
        <w:rPr>
          <w:rFonts w:ascii="Times New Roman" w:hAnsi="Times New Roman" w:cs="Times New Roman"/>
          <w:sz w:val="28"/>
          <w:szCs w:val="24"/>
        </w:rPr>
        <w:t>: До</w:t>
      </w:r>
      <w:proofErr w:type="gramEnd"/>
      <w:r w:rsidRPr="008A78AC">
        <w:rPr>
          <w:rFonts w:ascii="Times New Roman" w:hAnsi="Times New Roman" w:cs="Times New Roman"/>
          <w:sz w:val="28"/>
          <w:szCs w:val="24"/>
        </w:rPr>
        <w:t xml:space="preserve"> 150 м (используя специализированный кабель HEIDENHAIN)</w:t>
      </w:r>
    </w:p>
    <w:p w14:paraId="01AB0004" w14:textId="77777777" w:rsidR="008A78AC" w:rsidRPr="008A78AC" w:rsidRDefault="008A78AC" w:rsidP="008A78AC">
      <w:pPr>
        <w:spacing w:after="0" w:line="276" w:lineRule="auto"/>
        <w:rPr>
          <w:rFonts w:ascii="Times New Roman" w:hAnsi="Times New Roman" w:cs="Times New Roman"/>
          <w:sz w:val="28"/>
          <w:szCs w:val="24"/>
        </w:rPr>
      </w:pPr>
      <w:r w:rsidRPr="008A78AC">
        <w:rPr>
          <w:rFonts w:ascii="Times New Roman" w:hAnsi="Times New Roman" w:cs="Times New Roman"/>
          <w:sz w:val="28"/>
          <w:szCs w:val="24"/>
        </w:rPr>
        <w:t xml:space="preserve">Интерфейс: </w:t>
      </w:r>
      <w:proofErr w:type="spellStart"/>
      <w:r w:rsidRPr="008A78AC">
        <w:rPr>
          <w:rFonts w:ascii="Times New Roman" w:hAnsi="Times New Roman" w:cs="Times New Roman"/>
          <w:sz w:val="28"/>
          <w:szCs w:val="24"/>
        </w:rPr>
        <w:t>EnDat</w:t>
      </w:r>
      <w:proofErr w:type="spellEnd"/>
      <w:r w:rsidRPr="008A78AC">
        <w:rPr>
          <w:rFonts w:ascii="Times New Roman" w:hAnsi="Times New Roman" w:cs="Times New Roman"/>
          <w:sz w:val="28"/>
          <w:szCs w:val="24"/>
        </w:rPr>
        <w:t xml:space="preserve"> 2.2</w:t>
      </w:r>
    </w:p>
    <w:p w14:paraId="182C48F6" w14:textId="77777777" w:rsidR="008A78AC" w:rsidRPr="008A78AC" w:rsidRDefault="008A78AC" w:rsidP="008A78AC">
      <w:pPr>
        <w:spacing w:after="0" w:line="276" w:lineRule="auto"/>
        <w:rPr>
          <w:rFonts w:ascii="Times New Roman" w:hAnsi="Times New Roman" w:cs="Times New Roman"/>
          <w:sz w:val="28"/>
          <w:szCs w:val="24"/>
        </w:rPr>
      </w:pPr>
      <w:r w:rsidRPr="008A78AC">
        <w:rPr>
          <w:rFonts w:ascii="Times New Roman" w:hAnsi="Times New Roman" w:cs="Times New Roman"/>
          <w:sz w:val="28"/>
          <w:szCs w:val="24"/>
        </w:rPr>
        <w:t>Время расчета: 5 µs</w:t>
      </w:r>
    </w:p>
    <w:p w14:paraId="75F7BEFD" w14:textId="77777777" w:rsidR="008A78AC" w:rsidRPr="008A78AC" w:rsidRDefault="008A78AC" w:rsidP="008A78AC">
      <w:pPr>
        <w:spacing w:after="0" w:line="276" w:lineRule="auto"/>
        <w:rPr>
          <w:rFonts w:ascii="Times New Roman" w:hAnsi="Times New Roman" w:cs="Times New Roman"/>
          <w:sz w:val="28"/>
          <w:szCs w:val="24"/>
        </w:rPr>
      </w:pPr>
      <w:r w:rsidRPr="008A78AC">
        <w:rPr>
          <w:rFonts w:ascii="Times New Roman" w:hAnsi="Times New Roman" w:cs="Times New Roman"/>
          <w:sz w:val="28"/>
          <w:szCs w:val="24"/>
        </w:rPr>
        <w:t xml:space="preserve">Тактовая частота: 2 </w:t>
      </w:r>
      <w:proofErr w:type="spellStart"/>
      <w:r w:rsidRPr="008A78AC">
        <w:rPr>
          <w:rFonts w:ascii="Times New Roman" w:hAnsi="Times New Roman" w:cs="Times New Roman"/>
          <w:sz w:val="28"/>
          <w:szCs w:val="24"/>
        </w:rPr>
        <w:t>MHz</w:t>
      </w:r>
      <w:proofErr w:type="spellEnd"/>
    </w:p>
    <w:p w14:paraId="3C66D48A" w14:textId="77777777" w:rsidR="008A78AC" w:rsidRPr="008A78AC" w:rsidRDefault="008A78AC" w:rsidP="008A78AC">
      <w:pPr>
        <w:spacing w:after="0" w:line="276" w:lineRule="auto"/>
        <w:rPr>
          <w:rFonts w:ascii="Times New Roman" w:hAnsi="Times New Roman" w:cs="Times New Roman"/>
          <w:sz w:val="28"/>
          <w:szCs w:val="24"/>
        </w:rPr>
      </w:pPr>
      <w:r w:rsidRPr="008A78AC">
        <w:rPr>
          <w:rFonts w:ascii="Times New Roman" w:hAnsi="Times New Roman" w:cs="Times New Roman"/>
          <w:sz w:val="28"/>
          <w:szCs w:val="24"/>
        </w:rPr>
        <w:t>Напряжение питания: 3,6 – 14 V</w:t>
      </w:r>
    </w:p>
    <w:p w14:paraId="4FF489E0" w14:textId="77777777" w:rsidR="008A78AC" w:rsidRPr="008A78AC" w:rsidRDefault="008A78AC" w:rsidP="008A78AC">
      <w:pPr>
        <w:spacing w:after="0" w:line="276" w:lineRule="auto"/>
        <w:rPr>
          <w:rFonts w:ascii="Times New Roman" w:hAnsi="Times New Roman" w:cs="Times New Roman"/>
          <w:sz w:val="28"/>
          <w:szCs w:val="24"/>
        </w:rPr>
      </w:pPr>
      <w:r w:rsidRPr="008A78AC">
        <w:rPr>
          <w:rFonts w:ascii="Times New Roman" w:hAnsi="Times New Roman" w:cs="Times New Roman"/>
          <w:sz w:val="28"/>
          <w:szCs w:val="24"/>
        </w:rPr>
        <w:t xml:space="preserve">Потребляемая мощность: 1,1 – 1,4 </w:t>
      </w:r>
      <w:proofErr w:type="spellStart"/>
      <w:r w:rsidRPr="008A78AC">
        <w:rPr>
          <w:rFonts w:ascii="Times New Roman" w:hAnsi="Times New Roman" w:cs="Times New Roman"/>
          <w:sz w:val="28"/>
          <w:szCs w:val="24"/>
        </w:rPr>
        <w:t>mW</w:t>
      </w:r>
      <w:proofErr w:type="spellEnd"/>
    </w:p>
    <w:p w14:paraId="735A24BF" w14:textId="77777777" w:rsidR="008A78AC" w:rsidRPr="008A78AC" w:rsidRDefault="008A78AC" w:rsidP="008A78AC">
      <w:pPr>
        <w:spacing w:after="0" w:line="276" w:lineRule="auto"/>
        <w:rPr>
          <w:rFonts w:ascii="Times New Roman" w:hAnsi="Times New Roman" w:cs="Times New Roman"/>
          <w:sz w:val="28"/>
          <w:szCs w:val="24"/>
        </w:rPr>
      </w:pPr>
      <w:r w:rsidRPr="008A78AC">
        <w:rPr>
          <w:rFonts w:ascii="Times New Roman" w:hAnsi="Times New Roman" w:cs="Times New Roman"/>
          <w:sz w:val="28"/>
          <w:szCs w:val="24"/>
        </w:rPr>
        <w:t xml:space="preserve">Потребляемый ток: 225 </w:t>
      </w:r>
      <w:proofErr w:type="spellStart"/>
      <w:r w:rsidRPr="008A78AC">
        <w:rPr>
          <w:rFonts w:ascii="Times New Roman" w:hAnsi="Times New Roman" w:cs="Times New Roman"/>
          <w:sz w:val="28"/>
          <w:szCs w:val="24"/>
        </w:rPr>
        <w:t>mA</w:t>
      </w:r>
      <w:proofErr w:type="spellEnd"/>
    </w:p>
    <w:p w14:paraId="6440B370" w14:textId="77777777" w:rsidR="008A78AC" w:rsidRPr="008A78AC" w:rsidRDefault="008A78AC" w:rsidP="008A78AC">
      <w:pPr>
        <w:spacing w:after="0" w:line="276" w:lineRule="auto"/>
        <w:rPr>
          <w:rFonts w:ascii="Times New Roman" w:hAnsi="Times New Roman" w:cs="Times New Roman"/>
          <w:sz w:val="28"/>
          <w:szCs w:val="24"/>
        </w:rPr>
      </w:pPr>
      <w:r w:rsidRPr="008A78AC">
        <w:rPr>
          <w:rFonts w:ascii="Times New Roman" w:hAnsi="Times New Roman" w:cs="Times New Roman"/>
          <w:sz w:val="28"/>
          <w:szCs w:val="24"/>
        </w:rPr>
        <w:t xml:space="preserve">Ограничения скорости вращения связанное с электрическими параметрами: 750 </w:t>
      </w:r>
      <w:proofErr w:type="spellStart"/>
      <w:r w:rsidRPr="008A78AC">
        <w:rPr>
          <w:rFonts w:ascii="Times New Roman" w:hAnsi="Times New Roman" w:cs="Times New Roman"/>
          <w:sz w:val="28"/>
          <w:szCs w:val="24"/>
        </w:rPr>
        <w:t>rpm</w:t>
      </w:r>
      <w:proofErr w:type="spellEnd"/>
    </w:p>
    <w:p w14:paraId="2130B9DD" w14:textId="77777777" w:rsidR="008A78AC" w:rsidRPr="008A78AC" w:rsidRDefault="008A78AC" w:rsidP="008A78AC">
      <w:pPr>
        <w:spacing w:after="0" w:line="276" w:lineRule="auto"/>
        <w:rPr>
          <w:rFonts w:ascii="Times New Roman" w:hAnsi="Times New Roman" w:cs="Times New Roman"/>
          <w:sz w:val="28"/>
          <w:szCs w:val="24"/>
        </w:rPr>
      </w:pPr>
      <w:r w:rsidRPr="008A78AC">
        <w:rPr>
          <w:rFonts w:ascii="Times New Roman" w:hAnsi="Times New Roman" w:cs="Times New Roman"/>
          <w:sz w:val="28"/>
          <w:szCs w:val="24"/>
        </w:rPr>
        <w:t xml:space="preserve">Ограничения скорости вращения связанное с электрическими параметрами: 500 </w:t>
      </w:r>
      <w:proofErr w:type="spellStart"/>
      <w:r w:rsidRPr="008A78AC">
        <w:rPr>
          <w:rFonts w:ascii="Times New Roman" w:hAnsi="Times New Roman" w:cs="Times New Roman"/>
          <w:sz w:val="28"/>
          <w:szCs w:val="24"/>
        </w:rPr>
        <w:t>rpm</w:t>
      </w:r>
      <w:proofErr w:type="spellEnd"/>
    </w:p>
    <w:p w14:paraId="65571585" w14:textId="77777777" w:rsidR="008A78AC" w:rsidRPr="008A78AC" w:rsidRDefault="008A78AC" w:rsidP="008A78AC">
      <w:pPr>
        <w:spacing w:after="0" w:line="276" w:lineRule="auto"/>
        <w:rPr>
          <w:rFonts w:ascii="Times New Roman" w:hAnsi="Times New Roman" w:cs="Times New Roman"/>
          <w:sz w:val="28"/>
          <w:szCs w:val="24"/>
        </w:rPr>
      </w:pPr>
      <w:r w:rsidRPr="008A78AC">
        <w:rPr>
          <w:rFonts w:ascii="Times New Roman" w:hAnsi="Times New Roman" w:cs="Times New Roman"/>
          <w:sz w:val="28"/>
          <w:szCs w:val="24"/>
        </w:rPr>
        <w:t>Допустимый момент на валу: 0.00122x10-3 kgm2</w:t>
      </w:r>
    </w:p>
    <w:p w14:paraId="58E17F09" w14:textId="77777777" w:rsidR="008A78AC" w:rsidRPr="008A78AC" w:rsidRDefault="008A78AC" w:rsidP="008A78AC">
      <w:pPr>
        <w:spacing w:after="0" w:line="276" w:lineRule="auto"/>
        <w:rPr>
          <w:rFonts w:ascii="Times New Roman" w:hAnsi="Times New Roman" w:cs="Times New Roman"/>
          <w:sz w:val="28"/>
          <w:szCs w:val="24"/>
        </w:rPr>
      </w:pPr>
      <w:r w:rsidRPr="008A78AC">
        <w:rPr>
          <w:rFonts w:ascii="Times New Roman" w:hAnsi="Times New Roman" w:cs="Times New Roman"/>
          <w:sz w:val="28"/>
          <w:szCs w:val="24"/>
        </w:rPr>
        <w:t xml:space="preserve">Допустимое торцевое смещение вала: 0,3 </w:t>
      </w:r>
      <w:proofErr w:type="spellStart"/>
      <w:r w:rsidRPr="008A78AC">
        <w:rPr>
          <w:rFonts w:ascii="Times New Roman" w:hAnsi="Times New Roman" w:cs="Times New Roman"/>
          <w:sz w:val="28"/>
          <w:szCs w:val="24"/>
        </w:rPr>
        <w:t>mm</w:t>
      </w:r>
      <w:proofErr w:type="spellEnd"/>
    </w:p>
    <w:p w14:paraId="5DD34F70" w14:textId="77777777" w:rsidR="008A78AC" w:rsidRPr="008A78AC" w:rsidRDefault="008A78AC" w:rsidP="008A78AC">
      <w:pPr>
        <w:spacing w:after="0" w:line="276" w:lineRule="auto"/>
        <w:rPr>
          <w:rFonts w:ascii="Times New Roman" w:hAnsi="Times New Roman" w:cs="Times New Roman"/>
          <w:sz w:val="28"/>
          <w:szCs w:val="24"/>
        </w:rPr>
      </w:pPr>
      <w:r w:rsidRPr="008A78AC">
        <w:rPr>
          <w:rFonts w:ascii="Times New Roman" w:hAnsi="Times New Roman" w:cs="Times New Roman"/>
          <w:sz w:val="28"/>
          <w:szCs w:val="24"/>
        </w:rPr>
        <w:t xml:space="preserve">Рабочая температура: 0 – +50 </w:t>
      </w:r>
      <w:proofErr w:type="spellStart"/>
      <w:r w:rsidRPr="008A78AC">
        <w:rPr>
          <w:rFonts w:ascii="Times New Roman" w:hAnsi="Times New Roman" w:cs="Times New Roman"/>
          <w:sz w:val="28"/>
          <w:szCs w:val="24"/>
        </w:rPr>
        <w:t>oC</w:t>
      </w:r>
      <w:proofErr w:type="spellEnd"/>
    </w:p>
    <w:p w14:paraId="0E9B6D5B" w14:textId="77777777" w:rsidR="008A78AC" w:rsidRPr="008A78AC" w:rsidRDefault="008A78AC" w:rsidP="008A78AC">
      <w:pPr>
        <w:spacing w:after="0" w:line="276" w:lineRule="auto"/>
        <w:rPr>
          <w:rFonts w:ascii="Times New Roman" w:hAnsi="Times New Roman" w:cs="Times New Roman"/>
          <w:sz w:val="28"/>
          <w:szCs w:val="24"/>
        </w:rPr>
      </w:pPr>
      <w:r w:rsidRPr="008A78AC">
        <w:rPr>
          <w:rFonts w:ascii="Times New Roman" w:hAnsi="Times New Roman" w:cs="Times New Roman"/>
          <w:sz w:val="28"/>
          <w:szCs w:val="24"/>
        </w:rPr>
        <w:t>Класс защиты: IP 64</w:t>
      </w:r>
    </w:p>
    <w:p w14:paraId="67BDF291" w14:textId="7BBF0496" w:rsidR="005F1311" w:rsidRPr="008A78AC" w:rsidRDefault="008A78AC" w:rsidP="008A78AC">
      <w:pPr>
        <w:spacing w:after="0" w:line="276" w:lineRule="auto"/>
        <w:rPr>
          <w:rFonts w:ascii="Times New Roman" w:hAnsi="Times New Roman" w:cs="Times New Roman"/>
          <w:sz w:val="28"/>
          <w:szCs w:val="24"/>
        </w:rPr>
      </w:pPr>
      <w:r w:rsidRPr="008A78AC">
        <w:rPr>
          <w:rFonts w:ascii="Times New Roman" w:hAnsi="Times New Roman" w:cs="Times New Roman"/>
          <w:sz w:val="28"/>
          <w:szCs w:val="24"/>
        </w:rPr>
        <w:t xml:space="preserve">Вес без учета кабеля: 2,8 </w:t>
      </w:r>
      <w:proofErr w:type="spellStart"/>
      <w:r w:rsidRPr="008A78AC">
        <w:rPr>
          <w:rFonts w:ascii="Times New Roman" w:hAnsi="Times New Roman" w:cs="Times New Roman"/>
          <w:sz w:val="28"/>
          <w:szCs w:val="24"/>
        </w:rPr>
        <w:t>kg</w:t>
      </w:r>
      <w:proofErr w:type="spellEnd"/>
    </w:p>
    <w:sectPr w:rsidR="005F1311" w:rsidRPr="008A78AC" w:rsidSect="008A78AC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7DE"/>
    <w:rsid w:val="000E57DE"/>
    <w:rsid w:val="005F1311"/>
    <w:rsid w:val="008A7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396EF0-738E-457E-B5E3-A8D327D7F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290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124</Words>
  <Characters>707</Characters>
  <Application>Microsoft Office Word</Application>
  <DocSecurity>0</DocSecurity>
  <Lines>5</Lines>
  <Paragraphs>1</Paragraphs>
  <ScaleCrop>false</ScaleCrop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Priem-611</dc:creator>
  <cp:keywords/>
  <dc:description/>
  <cp:lastModifiedBy>Priem-611</cp:lastModifiedBy>
  <cp:revision>2</cp:revision>
  <dcterms:created xsi:type="dcterms:W3CDTF">2020-02-14T05:03:00Z</dcterms:created>
  <dcterms:modified xsi:type="dcterms:W3CDTF">2020-02-14T05:04:00Z</dcterms:modified>
</cp:coreProperties>
</file>